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479B7033" w14:textId="77777777" w:rsidR="00EC34A7" w:rsidRPr="00242FBB" w:rsidRDefault="00EC34A7" w:rsidP="00EC34A7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242FBB">
        <w:rPr>
          <w:rFonts w:ascii="Cambria" w:hAnsi="Cambria"/>
        </w:rPr>
        <w:t>KLASA: 024-04/22-03/4</w:t>
      </w:r>
      <w:r>
        <w:rPr>
          <w:rFonts w:ascii="Cambria" w:hAnsi="Cambria"/>
        </w:rPr>
        <w:t>2</w:t>
      </w:r>
    </w:p>
    <w:p w14:paraId="312C3988" w14:textId="2952EA84" w:rsidR="00EC34A7" w:rsidRPr="00242FBB" w:rsidRDefault="00EC34A7" w:rsidP="00EC34A7">
      <w:pPr>
        <w:pStyle w:val="Bezproreda"/>
        <w:numPr>
          <w:ilvl w:val="0"/>
          <w:numId w:val="19"/>
        </w:numPr>
        <w:suppressAutoHyphens/>
      </w:pPr>
      <w:r w:rsidRPr="00242FBB">
        <w:rPr>
          <w:rFonts w:ascii="Cambria" w:hAnsi="Cambria"/>
        </w:rPr>
        <w:t>URBROJ: 2196-23-02-22-</w:t>
      </w:r>
      <w:r>
        <w:rPr>
          <w:rFonts w:ascii="Cambria" w:hAnsi="Cambria"/>
        </w:rPr>
        <w:t>1</w:t>
      </w:r>
    </w:p>
    <w:p w14:paraId="08A7EA8E" w14:textId="77777777" w:rsidR="00EC34A7" w:rsidRPr="00242FBB" w:rsidRDefault="00EC34A7" w:rsidP="00EC34A7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242FBB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14</w:t>
      </w:r>
      <w:r w:rsidRPr="00242FBB">
        <w:rPr>
          <w:rFonts w:ascii="Cambria" w:hAnsi="Cambria"/>
        </w:rPr>
        <w:t xml:space="preserve">. </w:t>
      </w:r>
      <w:r>
        <w:rPr>
          <w:rFonts w:ascii="Cambria" w:hAnsi="Cambria"/>
        </w:rPr>
        <w:t>srp</w:t>
      </w:r>
      <w:r w:rsidRPr="00242FBB">
        <w:rPr>
          <w:rFonts w:ascii="Cambria" w:hAnsi="Cambria"/>
        </w:rPr>
        <w:t>anj 2022. godina</w:t>
      </w:r>
    </w:p>
    <w:p w14:paraId="2CDDFC64" w14:textId="77777777" w:rsidR="00EC34A7" w:rsidRPr="00242FBB" w:rsidRDefault="00EC34A7" w:rsidP="00EC34A7">
      <w:pPr>
        <w:pStyle w:val="Bezproreda"/>
        <w:rPr>
          <w:rFonts w:ascii="Cambria" w:hAnsi="Cambria"/>
        </w:rPr>
      </w:pPr>
    </w:p>
    <w:p w14:paraId="6C1D3508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58ACB3E2" w:rsidR="00F31D81" w:rsidRPr="00F3154C" w:rsidRDefault="00036B82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Na temelju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članka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274E8B" w:rsidRPr="00F3154C">
        <w:rPr>
          <w:rFonts w:asciiTheme="majorHAnsi" w:hAnsiTheme="majorHAnsi" w:cstheme="minorHAnsi"/>
          <w:b w:val="0"/>
          <w:sz w:val="22"/>
          <w:szCs w:val="22"/>
        </w:rPr>
        <w:t>86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.</w:t>
      </w:r>
      <w:r w:rsidR="00961FB4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Zakona o javnoj nabavi („Narodne novine“</w:t>
      </w:r>
      <w:r w:rsidR="00980C60">
        <w:rPr>
          <w:rFonts w:asciiTheme="majorHAnsi" w:hAnsiTheme="majorHAnsi" w:cstheme="minorHAnsi"/>
          <w:b w:val="0"/>
          <w:sz w:val="22"/>
          <w:szCs w:val="22"/>
        </w:rPr>
        <w:t>, br</w:t>
      </w:r>
      <w:r w:rsidR="00912725">
        <w:rPr>
          <w:rFonts w:asciiTheme="majorHAnsi" w:hAnsiTheme="majorHAnsi" w:cstheme="minorHAnsi"/>
          <w:b w:val="0"/>
          <w:sz w:val="22"/>
          <w:szCs w:val="22"/>
        </w:rPr>
        <w:t>.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120/2016.)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i članka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1B3264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Statuta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Općine Stari Jankovci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(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4/21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)</w:t>
      </w:r>
      <w:r w:rsidR="008E30DC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, </w:t>
      </w:r>
      <w:r w:rsidR="007E4937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općinski načelnik</w:t>
      </w:r>
      <w:r w:rsidR="00696845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,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B915FA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na svom </w:t>
      </w:r>
      <w:r w:rsidR="00744BCC">
        <w:rPr>
          <w:rFonts w:asciiTheme="majorHAnsi" w:hAnsiTheme="majorHAnsi" w:cstheme="minorHAnsi"/>
          <w:b w:val="0"/>
          <w:bCs w:val="0"/>
          <w:sz w:val="22"/>
          <w:szCs w:val="22"/>
        </w:rPr>
        <w:t>3</w:t>
      </w:r>
      <w:r w:rsidR="00980C60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434CD5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B915FA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radnom sastanku</w:t>
      </w:r>
      <w:r w:rsidR="002D468E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donosi</w:t>
      </w:r>
    </w:p>
    <w:p w14:paraId="29D3DA11" w14:textId="527385F8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4E75D8D" w14:textId="77777777" w:rsidR="00ED7B5D" w:rsidRPr="00F3154C" w:rsidRDefault="00ED7B5D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617759" w14:textId="77777777" w:rsidR="00F31D81" w:rsidRPr="00F3154C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192C5B84" w14:textId="467C56A7" w:rsidR="002D468E" w:rsidRPr="00F3154C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</w:t>
      </w:r>
      <w:r w:rsidR="008E30DC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provedbi </w:t>
      </w:r>
      <w:r w:rsidR="00912725">
        <w:rPr>
          <w:rFonts w:asciiTheme="majorHAnsi" w:hAnsiTheme="majorHAnsi" w:cstheme="minorHAnsi"/>
          <w:b/>
          <w:bCs/>
          <w:sz w:val="22"/>
          <w:szCs w:val="22"/>
        </w:rPr>
        <w:t>jednostavne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nabave</w:t>
      </w:r>
      <w:r w:rsidR="00274E8B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 </w:t>
      </w:r>
    </w:p>
    <w:p w14:paraId="55BF83AF" w14:textId="2AFCB7A0" w:rsidR="00CE5149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3C1D40F4" w14:textId="77777777" w:rsidR="00ED7B5D" w:rsidRPr="00F3154C" w:rsidRDefault="00ED7B5D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8AE1836" w14:textId="77777777" w:rsidR="00C566D1" w:rsidRDefault="005E40CC" w:rsidP="00C566D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0CB74084" w14:textId="77777777" w:rsidR="00EC34A7" w:rsidRPr="00ED7B5D" w:rsidRDefault="00CE5149" w:rsidP="00EC34A7">
      <w:pPr>
        <w:jc w:val="both"/>
        <w:rPr>
          <w:rFonts w:ascii="Cambria" w:hAnsi="Cambria"/>
          <w:sz w:val="22"/>
          <w:szCs w:val="22"/>
        </w:rPr>
      </w:pPr>
      <w:r w:rsidRPr="00ED7B5D">
        <w:rPr>
          <w:rFonts w:asciiTheme="majorHAnsi" w:hAnsiTheme="majorHAnsi" w:cstheme="minorHAnsi"/>
          <w:sz w:val="22"/>
          <w:szCs w:val="22"/>
        </w:rPr>
        <w:t xml:space="preserve">Provesti postupak </w:t>
      </w:r>
      <w:r w:rsidR="00912725" w:rsidRPr="00ED7B5D">
        <w:rPr>
          <w:rFonts w:asciiTheme="majorHAnsi" w:hAnsiTheme="majorHAnsi" w:cstheme="minorHAnsi"/>
          <w:sz w:val="22"/>
          <w:szCs w:val="22"/>
        </w:rPr>
        <w:t>jednostavne nabave</w:t>
      </w:r>
      <w:r w:rsidR="00495F4E" w:rsidRPr="00ED7B5D">
        <w:rPr>
          <w:rFonts w:asciiTheme="majorHAnsi" w:hAnsiTheme="majorHAnsi" w:cstheme="minorHAnsi"/>
          <w:sz w:val="22"/>
          <w:szCs w:val="22"/>
        </w:rPr>
        <w:t xml:space="preserve"> za predmet nabave – </w:t>
      </w:r>
      <w:r w:rsidR="00EC34A7">
        <w:rPr>
          <w:rFonts w:ascii="Cambria" w:eastAsia="Cambria" w:hAnsi="Cambria" w:cs="Cambria"/>
          <w:color w:val="222222"/>
          <w:sz w:val="22"/>
          <w:szCs w:val="22"/>
        </w:rPr>
        <w:t xml:space="preserve">videonadzora – divlje odlagalište u Starim </w:t>
      </w:r>
      <w:proofErr w:type="spellStart"/>
      <w:r w:rsidR="00EC34A7">
        <w:rPr>
          <w:rFonts w:ascii="Cambria" w:eastAsia="Cambria" w:hAnsi="Cambria" w:cs="Cambria"/>
          <w:color w:val="222222"/>
          <w:sz w:val="22"/>
          <w:szCs w:val="22"/>
        </w:rPr>
        <w:t>Jankovcima</w:t>
      </w:r>
      <w:proofErr w:type="spellEnd"/>
      <w:r w:rsidR="00EC34A7">
        <w:rPr>
          <w:rFonts w:ascii="Cambria" w:eastAsia="Cambria" w:hAnsi="Cambria" w:cs="Cambria"/>
          <w:color w:val="222222"/>
          <w:sz w:val="22"/>
          <w:szCs w:val="22"/>
        </w:rPr>
        <w:t>.</w:t>
      </w:r>
    </w:p>
    <w:p w14:paraId="6D32D188" w14:textId="77777777" w:rsidR="00EC34A7" w:rsidRDefault="00EC34A7" w:rsidP="00EC34A7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213C151F" w14:textId="519D367B" w:rsidR="00ED7B5D" w:rsidRDefault="00ED7B5D" w:rsidP="00EC34A7">
      <w:pPr>
        <w:jc w:val="both"/>
        <w:rPr>
          <w:rFonts w:asciiTheme="majorHAnsi" w:hAnsiTheme="majorHAnsi" w:cstheme="minorHAnsi"/>
          <w:sz w:val="22"/>
          <w:szCs w:val="22"/>
        </w:rPr>
      </w:pPr>
    </w:p>
    <w:p w14:paraId="79DB5F15" w14:textId="6C3BF419" w:rsidR="000D39BB" w:rsidRPr="00F3154C" w:rsidRDefault="005E40CC" w:rsidP="0091272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Članak 2.</w:t>
      </w:r>
    </w:p>
    <w:p w14:paraId="6FDBAF6C" w14:textId="304C4168" w:rsidR="00F31D81" w:rsidRPr="00ED7B5D" w:rsidRDefault="00CE0388" w:rsidP="00C566D1">
      <w:pPr>
        <w:pStyle w:val="Tijeloteksta"/>
        <w:rPr>
          <w:rFonts w:ascii="Cambria" w:hAnsi="Cambria"/>
          <w:bCs/>
          <w:sz w:val="22"/>
          <w:szCs w:val="22"/>
        </w:rPr>
      </w:pPr>
      <w:r w:rsidRPr="00ED7B5D">
        <w:rPr>
          <w:rFonts w:asciiTheme="majorHAnsi" w:hAnsiTheme="majorHAnsi" w:cstheme="minorHAnsi"/>
          <w:sz w:val="22"/>
          <w:szCs w:val="22"/>
          <w:lang w:eastAsia="en-US"/>
        </w:rPr>
        <w:t>Evidencijski broj nabave</w:t>
      </w:r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  <w:proofErr w:type="spellStart"/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>Ev.broj</w:t>
      </w:r>
      <w:proofErr w:type="spellEnd"/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 xml:space="preserve">: </w:t>
      </w:r>
      <w:r w:rsidR="00C566D1" w:rsidRPr="00ED7B5D">
        <w:rPr>
          <w:rFonts w:ascii="Cambria" w:eastAsia="Cambria" w:hAnsi="Cambria" w:cs="Cambria"/>
          <w:b/>
          <w:sz w:val="22"/>
          <w:szCs w:val="22"/>
        </w:rPr>
        <w:t xml:space="preserve">JN </w:t>
      </w:r>
      <w:r w:rsidR="00EC34A7">
        <w:rPr>
          <w:rFonts w:ascii="Cambria" w:eastAsia="Cambria" w:hAnsi="Cambria" w:cs="Cambria"/>
          <w:b/>
          <w:sz w:val="22"/>
          <w:szCs w:val="22"/>
        </w:rPr>
        <w:t>22</w:t>
      </w:r>
      <w:r w:rsidR="00C566D1" w:rsidRPr="00ED7B5D">
        <w:rPr>
          <w:rFonts w:ascii="Cambria" w:eastAsia="Cambria" w:hAnsi="Cambria" w:cs="Cambria"/>
          <w:b/>
          <w:sz w:val="22"/>
          <w:szCs w:val="22"/>
        </w:rPr>
        <w:t>/</w:t>
      </w:r>
      <w:r w:rsidR="00744BCC" w:rsidRPr="00ED7B5D">
        <w:rPr>
          <w:rFonts w:ascii="Cambria" w:eastAsia="Cambria" w:hAnsi="Cambria" w:cs="Cambria"/>
          <w:b/>
          <w:sz w:val="22"/>
          <w:szCs w:val="22"/>
        </w:rPr>
        <w:t>2</w:t>
      </w:r>
      <w:r w:rsidR="00307CCE">
        <w:rPr>
          <w:rFonts w:ascii="Cambria" w:eastAsia="Cambria" w:hAnsi="Cambria" w:cs="Cambria"/>
          <w:b/>
          <w:sz w:val="22"/>
          <w:szCs w:val="22"/>
        </w:rPr>
        <w:t>2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>, sukladan Planu nabave za 20</w:t>
      </w:r>
      <w:r w:rsidR="00CF5576" w:rsidRPr="00ED7B5D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912725" w:rsidRPr="00ED7B5D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. godinu, </w:t>
      </w:r>
      <w:r w:rsidR="000A1E9C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CPV: </w:t>
      </w:r>
      <w:r w:rsidR="00EC34A7">
        <w:rPr>
          <w:rFonts w:asciiTheme="majorHAnsi" w:hAnsiTheme="majorHAnsi" w:cstheme="minorHAnsi"/>
          <w:sz w:val="22"/>
          <w:szCs w:val="22"/>
          <w:lang w:eastAsia="en-US"/>
        </w:rPr>
        <w:t>30213000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>a p</w:t>
      </w:r>
      <w:r w:rsidR="00F31D81" w:rsidRPr="00ED7B5D">
        <w:rPr>
          <w:rFonts w:asciiTheme="majorHAnsi" w:hAnsiTheme="majorHAnsi" w:cstheme="minorHAnsi"/>
          <w:sz w:val="22"/>
          <w:szCs w:val="22"/>
        </w:rPr>
        <w:t>rocijenjena vrijednost nabave je:</w:t>
      </w:r>
      <w:r w:rsidR="006822C3" w:rsidRPr="00ED7B5D">
        <w:rPr>
          <w:rFonts w:asciiTheme="majorHAnsi" w:hAnsiTheme="majorHAnsi" w:cstheme="minorHAnsi"/>
          <w:sz w:val="22"/>
          <w:szCs w:val="22"/>
        </w:rPr>
        <w:t xml:space="preserve"> </w:t>
      </w:r>
      <w:r w:rsidR="00EC34A7">
        <w:rPr>
          <w:rFonts w:asciiTheme="majorHAnsi" w:hAnsiTheme="majorHAnsi" w:cstheme="minorHAnsi"/>
          <w:sz w:val="22"/>
          <w:szCs w:val="22"/>
        </w:rPr>
        <w:t>75</w:t>
      </w:r>
      <w:r w:rsidR="00541F7E" w:rsidRPr="00ED7B5D">
        <w:rPr>
          <w:rFonts w:asciiTheme="majorHAnsi" w:hAnsiTheme="majorHAnsi" w:cstheme="minorHAnsi"/>
          <w:sz w:val="22"/>
          <w:szCs w:val="22"/>
        </w:rPr>
        <w:t>.</w:t>
      </w:r>
      <w:r w:rsidR="00495F4E" w:rsidRPr="00ED7B5D">
        <w:rPr>
          <w:rFonts w:asciiTheme="majorHAnsi" w:hAnsiTheme="majorHAnsi" w:cstheme="minorHAnsi"/>
          <w:sz w:val="22"/>
          <w:szCs w:val="22"/>
        </w:rPr>
        <w:t>0</w:t>
      </w:r>
      <w:r w:rsidR="00541F7E" w:rsidRPr="00ED7B5D">
        <w:rPr>
          <w:rFonts w:asciiTheme="majorHAnsi" w:hAnsiTheme="majorHAnsi" w:cstheme="minorHAnsi"/>
          <w:sz w:val="22"/>
          <w:szCs w:val="22"/>
        </w:rPr>
        <w:t>0</w:t>
      </w:r>
      <w:r w:rsidR="00094120" w:rsidRPr="00ED7B5D">
        <w:rPr>
          <w:rFonts w:asciiTheme="majorHAnsi" w:hAnsiTheme="majorHAnsi" w:cstheme="minorHAnsi"/>
          <w:sz w:val="22"/>
          <w:szCs w:val="22"/>
        </w:rPr>
        <w:t>0</w:t>
      </w:r>
      <w:r w:rsidR="00541F7E" w:rsidRPr="00ED7B5D">
        <w:rPr>
          <w:rFonts w:asciiTheme="majorHAnsi" w:hAnsiTheme="majorHAnsi" w:cstheme="minorHAnsi"/>
          <w:sz w:val="22"/>
          <w:szCs w:val="22"/>
        </w:rPr>
        <w:t>,00</w:t>
      </w:r>
      <w:r w:rsidR="00094120" w:rsidRPr="00ED7B5D">
        <w:rPr>
          <w:rFonts w:asciiTheme="majorHAnsi" w:hAnsiTheme="majorHAnsi" w:cstheme="minorHAnsi"/>
          <w:sz w:val="22"/>
          <w:szCs w:val="22"/>
        </w:rPr>
        <w:t xml:space="preserve"> </w:t>
      </w:r>
      <w:r w:rsidR="00CD3146" w:rsidRPr="00ED7B5D">
        <w:rPr>
          <w:rFonts w:asciiTheme="majorHAnsi" w:hAnsiTheme="majorHAnsi" w:cstheme="minorHAnsi"/>
          <w:sz w:val="22"/>
          <w:szCs w:val="22"/>
        </w:rPr>
        <w:t>kuna.</w:t>
      </w:r>
    </w:p>
    <w:p w14:paraId="59E5B9BE" w14:textId="77777777" w:rsidR="00377413" w:rsidRPr="00F3154C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2844A41F" w14:textId="77777777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 xml:space="preserve">Članak 3. </w:t>
      </w:r>
    </w:p>
    <w:p w14:paraId="69D4D560" w14:textId="7A15595E" w:rsidR="001150B0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Za provedbu postupka javne nabave </w:t>
      </w:r>
      <w:r w:rsidR="00C566D1">
        <w:rPr>
          <w:rFonts w:asciiTheme="majorHAnsi" w:hAnsiTheme="majorHAnsi" w:cstheme="minorHAnsi"/>
          <w:sz w:val="22"/>
          <w:szCs w:val="22"/>
        </w:rPr>
        <w:t>imenovati Povjerenstvo za provedbu postupka javne nabave</w:t>
      </w:r>
      <w:r w:rsidR="001150B0">
        <w:rPr>
          <w:rFonts w:asciiTheme="majorHAnsi" w:hAnsiTheme="majorHAnsi" w:cstheme="minorHAnsi"/>
          <w:sz w:val="22"/>
          <w:szCs w:val="22"/>
        </w:rPr>
        <w:t xml:space="preserve">, a isti proslijediti na tri adrese, kao slijedi: </w:t>
      </w:r>
    </w:p>
    <w:p w14:paraId="20125553" w14:textId="77777777" w:rsidR="00EC34A7" w:rsidRDefault="00EC34A7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250AB0E6" w14:textId="180928F7" w:rsidR="001150B0" w:rsidRDefault="00EC34A7" w:rsidP="001150B0">
      <w:pPr>
        <w:tabs>
          <w:tab w:val="left" w:pos="7523"/>
        </w:tabs>
        <w:jc w:val="right"/>
        <w:rPr>
          <w:rFonts w:ascii="Cambria" w:eastAsia="Cambria" w:hAnsi="Cambria" w:cs="Cambria"/>
        </w:rPr>
      </w:pPr>
      <w:bookmarkStart w:id="0" w:name="_Hlk99112555"/>
      <w:r>
        <w:rPr>
          <w:rFonts w:ascii="Cambria" w:eastAsia="Cambria" w:hAnsi="Cambria" w:cs="Cambria"/>
        </w:rPr>
        <w:t>MASTER CENTAR,</w:t>
      </w:r>
      <w:r w:rsidR="001150B0"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Froudeova</w:t>
      </w:r>
      <w:proofErr w:type="spellEnd"/>
      <w:r>
        <w:rPr>
          <w:rFonts w:ascii="Cambria" w:eastAsia="Cambria" w:hAnsi="Cambria" w:cs="Cambria"/>
        </w:rPr>
        <w:t xml:space="preserve"> 5, Zagreb,</w:t>
      </w:r>
      <w:r w:rsidR="001150B0"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>davor@mastercentar.hr</w:t>
      </w:r>
    </w:p>
    <w:p w14:paraId="6556D1F0" w14:textId="1EFDECD5" w:rsidR="00EC34A7" w:rsidRDefault="00EC34A7" w:rsidP="001150B0">
      <w:pPr>
        <w:tabs>
          <w:tab w:val="left" w:pos="7523"/>
        </w:tabs>
        <w:jc w:val="right"/>
        <w:rPr>
          <w:rStyle w:val="Istaknuto"/>
          <w:rFonts w:ascii="Cambria" w:hAnsi="Cambria" w:cs="Arial"/>
          <w:shd w:val="clear" w:color="auto" w:fill="FFFFFF"/>
        </w:rPr>
      </w:pPr>
      <w:r>
        <w:rPr>
          <w:rStyle w:val="Istaknuto"/>
          <w:rFonts w:ascii="Cambria" w:hAnsi="Cambria" w:cs="Arial"/>
          <w:shd w:val="clear" w:color="auto" w:fill="FFFFFF"/>
        </w:rPr>
        <w:t>CODELECT, Bana Jelačića 76,</w:t>
      </w:r>
      <w:r w:rsidR="001150B0">
        <w:rPr>
          <w:rStyle w:val="Istaknuto"/>
          <w:rFonts w:ascii="Cambria" w:hAnsi="Cambria" w:cs="Arial"/>
          <w:shd w:val="clear" w:color="auto" w:fill="FFFFFF"/>
        </w:rPr>
        <w:t xml:space="preserve"> </w:t>
      </w:r>
      <w:r>
        <w:rPr>
          <w:rStyle w:val="Istaknuto"/>
          <w:rFonts w:ascii="Cambria" w:hAnsi="Cambria" w:cs="Arial"/>
          <w:shd w:val="clear" w:color="auto" w:fill="FFFFFF"/>
        </w:rPr>
        <w:t>Vinkovci, codelect-jtd@vk.t-com.hr</w:t>
      </w:r>
      <w:r w:rsidR="001150B0">
        <w:rPr>
          <w:rStyle w:val="Istaknuto"/>
          <w:rFonts w:ascii="Cambria" w:hAnsi="Cambria" w:cs="Arial"/>
          <w:shd w:val="clear" w:color="auto" w:fill="FFFFFF"/>
        </w:rPr>
        <w:t xml:space="preserve"> </w:t>
      </w:r>
    </w:p>
    <w:bookmarkEnd w:id="0"/>
    <w:p w14:paraId="468D6091" w14:textId="1784AC4E" w:rsidR="001150B0" w:rsidRDefault="00EC34A7" w:rsidP="001150B0">
      <w:pPr>
        <w:tabs>
          <w:tab w:val="left" w:pos="7523"/>
        </w:tabs>
        <w:jc w:val="right"/>
        <w:rPr>
          <w:rFonts w:ascii="Cambria" w:eastAsia="Cambria" w:hAnsi="Cambria" w:cs="Cambria"/>
          <w:u w:val="single"/>
        </w:rPr>
      </w:pPr>
      <w:r>
        <w:rPr>
          <w:rFonts w:ascii="Cambria" w:eastAsia="Arial Unicode MS" w:hAnsi="Cambria"/>
        </w:rPr>
        <w:t>PRO ALARM PROJEKT, Sarajevska 29, Zagreb, kruno@proa</w:t>
      </w:r>
      <w:r w:rsidR="003522CB">
        <w:rPr>
          <w:rFonts w:ascii="Cambria" w:eastAsia="Arial Unicode MS" w:hAnsi="Cambria"/>
        </w:rPr>
        <w:t>l</w:t>
      </w:r>
      <w:r>
        <w:rPr>
          <w:rFonts w:ascii="Cambria" w:eastAsia="Arial Unicode MS" w:hAnsi="Cambria"/>
        </w:rPr>
        <w:t>arm.hr</w:t>
      </w:r>
    </w:p>
    <w:p w14:paraId="2DE2F94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7781E13F" w14:textId="77777777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Članak 4.</w:t>
      </w:r>
    </w:p>
    <w:p w14:paraId="4CAB2087" w14:textId="0E735876" w:rsidR="00E52645" w:rsidRPr="00912725" w:rsidRDefault="00E52645" w:rsidP="00ED7B5D">
      <w:pPr>
        <w:jc w:val="both"/>
        <w:rPr>
          <w:rFonts w:ascii="Cambria" w:hAnsi="Cambria"/>
          <w:sz w:val="20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Nakon postupka donijeti će se Odluka o odabiru najpovoljnijeg ponuditelja i, a sredstva su osigurana kroz Ugovor o financiranju sklopljen sa </w:t>
      </w:r>
      <w:r w:rsidR="00144BB3">
        <w:rPr>
          <w:rFonts w:asciiTheme="majorHAnsi" w:hAnsiTheme="majorHAnsi" w:cstheme="minorHAnsi"/>
          <w:sz w:val="22"/>
          <w:szCs w:val="22"/>
        </w:rPr>
        <w:t>Fondom za zaštitu okoliša i energetsku učinkovitost</w:t>
      </w:r>
      <w:r w:rsidR="00980C60">
        <w:rPr>
          <w:rFonts w:asciiTheme="majorHAnsi" w:hAnsiTheme="majorHAnsi" w:cstheme="minorHAnsi"/>
          <w:sz w:val="22"/>
          <w:szCs w:val="22"/>
        </w:rPr>
        <w:t>, a</w:t>
      </w:r>
      <w:r w:rsidRPr="00F3154C">
        <w:rPr>
          <w:rFonts w:asciiTheme="majorHAnsi" w:hAnsiTheme="majorHAnsi" w:cstheme="minorHAnsi"/>
          <w:sz w:val="22"/>
          <w:szCs w:val="22"/>
        </w:rPr>
        <w:t xml:space="preserve"> dio u proračunu Općine Stari Jankovci za 202</w:t>
      </w:r>
      <w:r w:rsidR="00912725">
        <w:rPr>
          <w:rFonts w:asciiTheme="majorHAnsi" w:hAnsiTheme="majorHAnsi" w:cstheme="minorHAnsi"/>
          <w:sz w:val="22"/>
          <w:szCs w:val="22"/>
        </w:rPr>
        <w:t>2</w:t>
      </w:r>
      <w:r w:rsidRPr="00F3154C">
        <w:rPr>
          <w:rFonts w:asciiTheme="majorHAnsi" w:hAnsiTheme="majorHAnsi" w:cstheme="minorHAnsi"/>
          <w:sz w:val="22"/>
          <w:szCs w:val="22"/>
        </w:rPr>
        <w:t>. godinu.</w:t>
      </w:r>
    </w:p>
    <w:p w14:paraId="5C0BB195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47A89977" w14:textId="77777777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5.</w:t>
      </w:r>
    </w:p>
    <w:p w14:paraId="2A143922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Ova Odluka stupa na snagu danom donošenja.</w:t>
      </w:r>
    </w:p>
    <w:p w14:paraId="64E08B1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2D279213" w14:textId="77777777" w:rsidR="0086717F" w:rsidRPr="00F3154C" w:rsidRDefault="0086717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OPĆINSKI NAČELNIK</w:t>
      </w:r>
    </w:p>
    <w:p w14:paraId="621BA6B6" w14:textId="4CDC573C" w:rsidR="002C5AFC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     </w:t>
      </w:r>
      <w:r w:rsidR="0086717F" w:rsidRPr="00F3154C">
        <w:rPr>
          <w:rFonts w:asciiTheme="majorHAnsi" w:hAnsiTheme="majorHAnsi" w:cstheme="minorHAnsi"/>
          <w:sz w:val="22"/>
          <w:szCs w:val="22"/>
        </w:rPr>
        <w:t>Dragan Sudarević</w:t>
      </w:r>
      <w:r w:rsidR="00925B22" w:rsidRPr="00F3154C">
        <w:rPr>
          <w:rFonts w:asciiTheme="majorHAnsi" w:hAnsiTheme="majorHAnsi" w:cstheme="minorHAnsi"/>
          <w:sz w:val="22"/>
          <w:szCs w:val="22"/>
        </w:rPr>
        <w:t xml:space="preserve">, </w:t>
      </w:r>
      <w:proofErr w:type="spellStart"/>
      <w:r w:rsidR="00925B22" w:rsidRPr="00F3154C">
        <w:rPr>
          <w:rFonts w:asciiTheme="majorHAnsi" w:hAnsiTheme="majorHAnsi" w:cstheme="minorHAnsi"/>
          <w:sz w:val="22"/>
          <w:szCs w:val="22"/>
        </w:rPr>
        <w:t>ing.el</w:t>
      </w:r>
      <w:proofErr w:type="spellEnd"/>
      <w:r w:rsidR="00925B22" w:rsidRPr="00F3154C">
        <w:rPr>
          <w:rFonts w:asciiTheme="majorHAnsi" w:hAnsiTheme="majorHAnsi" w:cstheme="minorHAnsi"/>
          <w:sz w:val="22"/>
          <w:szCs w:val="22"/>
        </w:rPr>
        <w:t>.</w:t>
      </w: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sectPr w:rsidR="00941E6B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25B8" w14:textId="77777777" w:rsidR="00872EEA" w:rsidRDefault="00872EEA">
      <w:r>
        <w:separator/>
      </w:r>
    </w:p>
  </w:endnote>
  <w:endnote w:type="continuationSeparator" w:id="0">
    <w:p w14:paraId="2F342076" w14:textId="77777777" w:rsidR="00872EEA" w:rsidRDefault="0087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6ED8D" w14:textId="77777777" w:rsidR="00872EEA" w:rsidRDefault="00872EEA">
      <w:r>
        <w:separator/>
      </w:r>
    </w:p>
  </w:footnote>
  <w:footnote w:type="continuationSeparator" w:id="0">
    <w:p w14:paraId="3C689059" w14:textId="77777777" w:rsidR="00872EEA" w:rsidRDefault="00872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7116560">
    <w:abstractNumId w:val="3"/>
  </w:num>
  <w:num w:numId="2" w16cid:durableId="1113747848">
    <w:abstractNumId w:val="15"/>
  </w:num>
  <w:num w:numId="3" w16cid:durableId="1979530809">
    <w:abstractNumId w:val="12"/>
  </w:num>
  <w:num w:numId="4" w16cid:durableId="1664965851">
    <w:abstractNumId w:val="7"/>
  </w:num>
  <w:num w:numId="5" w16cid:durableId="1037853288">
    <w:abstractNumId w:val="9"/>
  </w:num>
  <w:num w:numId="6" w16cid:durableId="864368524">
    <w:abstractNumId w:val="13"/>
  </w:num>
  <w:num w:numId="7" w16cid:durableId="719549147">
    <w:abstractNumId w:val="1"/>
  </w:num>
  <w:num w:numId="8" w16cid:durableId="612516127">
    <w:abstractNumId w:val="10"/>
  </w:num>
  <w:num w:numId="9" w16cid:durableId="1073115747">
    <w:abstractNumId w:val="18"/>
  </w:num>
  <w:num w:numId="10" w16cid:durableId="1895119238">
    <w:abstractNumId w:val="14"/>
  </w:num>
  <w:num w:numId="11" w16cid:durableId="371002555">
    <w:abstractNumId w:val="5"/>
  </w:num>
  <w:num w:numId="12" w16cid:durableId="965281513">
    <w:abstractNumId w:val="6"/>
  </w:num>
  <w:num w:numId="13" w16cid:durableId="593365919">
    <w:abstractNumId w:val="8"/>
  </w:num>
  <w:num w:numId="14" w16cid:durableId="1538395868">
    <w:abstractNumId w:val="16"/>
  </w:num>
  <w:num w:numId="15" w16cid:durableId="1676760540">
    <w:abstractNumId w:val="17"/>
  </w:num>
  <w:num w:numId="16" w16cid:durableId="1835293028">
    <w:abstractNumId w:val="4"/>
  </w:num>
  <w:num w:numId="17" w16cid:durableId="768349414">
    <w:abstractNumId w:val="2"/>
  </w:num>
  <w:num w:numId="18" w16cid:durableId="1414737031">
    <w:abstractNumId w:val="11"/>
  </w:num>
  <w:num w:numId="19" w16cid:durableId="515314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6D39"/>
    <w:rsid w:val="00036B82"/>
    <w:rsid w:val="00041698"/>
    <w:rsid w:val="00043182"/>
    <w:rsid w:val="00072906"/>
    <w:rsid w:val="00084F5A"/>
    <w:rsid w:val="0009208F"/>
    <w:rsid w:val="00094120"/>
    <w:rsid w:val="000A1E9C"/>
    <w:rsid w:val="000B1762"/>
    <w:rsid w:val="000D39BB"/>
    <w:rsid w:val="000E0EEB"/>
    <w:rsid w:val="000F5226"/>
    <w:rsid w:val="0010128E"/>
    <w:rsid w:val="00106E9D"/>
    <w:rsid w:val="00114C40"/>
    <w:rsid w:val="001150B0"/>
    <w:rsid w:val="00134779"/>
    <w:rsid w:val="00141179"/>
    <w:rsid w:val="00144BB3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A4AC5"/>
    <w:rsid w:val="002B0D53"/>
    <w:rsid w:val="002B388A"/>
    <w:rsid w:val="002C5AFC"/>
    <w:rsid w:val="002D23BD"/>
    <w:rsid w:val="002D3753"/>
    <w:rsid w:val="002D468E"/>
    <w:rsid w:val="002E32CE"/>
    <w:rsid w:val="002F0BFA"/>
    <w:rsid w:val="00305F7A"/>
    <w:rsid w:val="003072FF"/>
    <w:rsid w:val="00307CCE"/>
    <w:rsid w:val="00315FCE"/>
    <w:rsid w:val="00327064"/>
    <w:rsid w:val="003522CB"/>
    <w:rsid w:val="00375BB8"/>
    <w:rsid w:val="00377413"/>
    <w:rsid w:val="0038168E"/>
    <w:rsid w:val="00385695"/>
    <w:rsid w:val="00387F3D"/>
    <w:rsid w:val="003927E0"/>
    <w:rsid w:val="003B5A7C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B0391"/>
    <w:rsid w:val="004D07F0"/>
    <w:rsid w:val="004D309F"/>
    <w:rsid w:val="004E0DC9"/>
    <w:rsid w:val="004F7D6B"/>
    <w:rsid w:val="0052482E"/>
    <w:rsid w:val="00541F7E"/>
    <w:rsid w:val="005465E6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4E9C"/>
    <w:rsid w:val="00674EC0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44BCC"/>
    <w:rsid w:val="0075208F"/>
    <w:rsid w:val="00753EBE"/>
    <w:rsid w:val="00772060"/>
    <w:rsid w:val="007A1AD2"/>
    <w:rsid w:val="007B70CA"/>
    <w:rsid w:val="007D36DB"/>
    <w:rsid w:val="007E0C6F"/>
    <w:rsid w:val="007E4937"/>
    <w:rsid w:val="00816818"/>
    <w:rsid w:val="00825788"/>
    <w:rsid w:val="0083782E"/>
    <w:rsid w:val="00861211"/>
    <w:rsid w:val="0086717F"/>
    <w:rsid w:val="00872EEA"/>
    <w:rsid w:val="00892BD2"/>
    <w:rsid w:val="008A6E55"/>
    <w:rsid w:val="008B5EAD"/>
    <w:rsid w:val="008D48E0"/>
    <w:rsid w:val="008D6C46"/>
    <w:rsid w:val="008E30DC"/>
    <w:rsid w:val="008E3158"/>
    <w:rsid w:val="008E51CA"/>
    <w:rsid w:val="008E7468"/>
    <w:rsid w:val="008F7271"/>
    <w:rsid w:val="00912725"/>
    <w:rsid w:val="00925B22"/>
    <w:rsid w:val="00941E6B"/>
    <w:rsid w:val="00946D29"/>
    <w:rsid w:val="009512F3"/>
    <w:rsid w:val="00955D8A"/>
    <w:rsid w:val="00961FB4"/>
    <w:rsid w:val="0096674F"/>
    <w:rsid w:val="00973189"/>
    <w:rsid w:val="009771DA"/>
    <w:rsid w:val="00980C60"/>
    <w:rsid w:val="009A6507"/>
    <w:rsid w:val="009D23C2"/>
    <w:rsid w:val="00A43ED2"/>
    <w:rsid w:val="00A62310"/>
    <w:rsid w:val="00AB438F"/>
    <w:rsid w:val="00AE0880"/>
    <w:rsid w:val="00AE5094"/>
    <w:rsid w:val="00B124D0"/>
    <w:rsid w:val="00B35544"/>
    <w:rsid w:val="00B53698"/>
    <w:rsid w:val="00B55064"/>
    <w:rsid w:val="00B74A5D"/>
    <w:rsid w:val="00B854D4"/>
    <w:rsid w:val="00B915FA"/>
    <w:rsid w:val="00BB0C93"/>
    <w:rsid w:val="00BE0E15"/>
    <w:rsid w:val="00BE1A0D"/>
    <w:rsid w:val="00BE4D83"/>
    <w:rsid w:val="00BE7082"/>
    <w:rsid w:val="00BF68F3"/>
    <w:rsid w:val="00C2081C"/>
    <w:rsid w:val="00C233E4"/>
    <w:rsid w:val="00C24E4E"/>
    <w:rsid w:val="00C259FF"/>
    <w:rsid w:val="00C438E3"/>
    <w:rsid w:val="00C53872"/>
    <w:rsid w:val="00C5641F"/>
    <w:rsid w:val="00C566D1"/>
    <w:rsid w:val="00C71B2B"/>
    <w:rsid w:val="00C71BBF"/>
    <w:rsid w:val="00C91D7E"/>
    <w:rsid w:val="00CA15B8"/>
    <w:rsid w:val="00CB5A85"/>
    <w:rsid w:val="00CC7478"/>
    <w:rsid w:val="00CD3146"/>
    <w:rsid w:val="00CE0388"/>
    <w:rsid w:val="00CE5149"/>
    <w:rsid w:val="00CF034A"/>
    <w:rsid w:val="00CF5576"/>
    <w:rsid w:val="00D063C4"/>
    <w:rsid w:val="00D13BDF"/>
    <w:rsid w:val="00D40971"/>
    <w:rsid w:val="00D567D1"/>
    <w:rsid w:val="00D608FA"/>
    <w:rsid w:val="00D64EB5"/>
    <w:rsid w:val="00D77BBD"/>
    <w:rsid w:val="00DB5305"/>
    <w:rsid w:val="00DB672E"/>
    <w:rsid w:val="00DC0A68"/>
    <w:rsid w:val="00DD0D2F"/>
    <w:rsid w:val="00DD2926"/>
    <w:rsid w:val="00DE6B1D"/>
    <w:rsid w:val="00DF2029"/>
    <w:rsid w:val="00E00F8C"/>
    <w:rsid w:val="00E07FF8"/>
    <w:rsid w:val="00E31702"/>
    <w:rsid w:val="00E52645"/>
    <w:rsid w:val="00E700EF"/>
    <w:rsid w:val="00E75BDF"/>
    <w:rsid w:val="00EC34A7"/>
    <w:rsid w:val="00EC514C"/>
    <w:rsid w:val="00EC6110"/>
    <w:rsid w:val="00ED7B5D"/>
    <w:rsid w:val="00EF0B59"/>
    <w:rsid w:val="00F17A61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579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  <w:style w:type="character" w:styleId="Hiperveza">
    <w:name w:val="Hyperlink"/>
    <w:basedOn w:val="Zadanifontodlomka"/>
    <w:uiPriority w:val="99"/>
    <w:unhideWhenUsed/>
    <w:rsid w:val="001150B0"/>
    <w:rPr>
      <w:color w:val="0000FF" w:themeColor="hyperlink"/>
      <w:u w:val="single"/>
    </w:rPr>
  </w:style>
  <w:style w:type="character" w:styleId="Istaknuto">
    <w:name w:val="Emphasis"/>
    <w:uiPriority w:val="20"/>
    <w:qFormat/>
    <w:rsid w:val="001150B0"/>
    <w:rPr>
      <w:i/>
      <w:iCs/>
    </w:rPr>
  </w:style>
  <w:style w:type="character" w:styleId="Nerijeenospominjanje">
    <w:name w:val="Unresolved Mention"/>
    <w:basedOn w:val="Zadanifontodlomka"/>
    <w:uiPriority w:val="99"/>
    <w:semiHidden/>
    <w:unhideWhenUsed/>
    <w:rsid w:val="00EC3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5</cp:revision>
  <cp:lastPrinted>2022-08-26T07:19:00Z</cp:lastPrinted>
  <dcterms:created xsi:type="dcterms:W3CDTF">2022-07-13T08:40:00Z</dcterms:created>
  <dcterms:modified xsi:type="dcterms:W3CDTF">2022-08-26T07:19:00Z</dcterms:modified>
</cp:coreProperties>
</file>